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FB" w:rsidRPr="003E7DFB" w:rsidRDefault="003E7DFB" w:rsidP="003E7DFB">
      <w:pPr>
        <w:spacing w:after="100" w:afterAutospacing="1" w:line="240" w:lineRule="auto"/>
        <w:ind w:left="-851" w:right="-143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7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туристу в Сербию</w:t>
      </w:r>
    </w:p>
    <w:p w:rsidR="003E7DFB" w:rsidRPr="003E7DFB" w:rsidRDefault="003E7DFB" w:rsidP="003E7DFB">
      <w:pPr>
        <w:spacing w:after="100" w:afterAutospacing="1" w:line="240" w:lineRule="auto"/>
        <w:ind w:left="-851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7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Таможенный режим</w:t>
      </w:r>
    </w:p>
    <w:p w:rsidR="003E7DFB" w:rsidRPr="003E7DFB" w:rsidRDefault="003E7DFB" w:rsidP="003E7DFB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DF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 может беспошлинно провезти в страну:</w:t>
      </w:r>
    </w:p>
    <w:p w:rsidR="003E7DFB" w:rsidRPr="003E7DFB" w:rsidRDefault="003E7DFB" w:rsidP="003E7DFB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D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л вина и крепких алкогольных напитков</w:t>
      </w:r>
    </w:p>
    <w:p w:rsidR="003E7DFB" w:rsidRPr="003E7DFB" w:rsidRDefault="003E7DFB" w:rsidP="003E7DFB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200 </w:t>
      </w:r>
      <w:proofErr w:type="spellStart"/>
      <w:proofErr w:type="gramStart"/>
      <w:r w:rsidRPr="003E7DFB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3E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сигарет или 50 сигар, или 250 г табака</w:t>
      </w:r>
    </w:p>
    <w:p w:rsidR="003E7DFB" w:rsidRPr="003E7DFB" w:rsidRDefault="003E7DFB" w:rsidP="003E7DFB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D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250 мл одеколона или 100 мл духов</w:t>
      </w:r>
    </w:p>
    <w:p w:rsidR="003E7DFB" w:rsidRPr="003E7DFB" w:rsidRDefault="003E7DFB" w:rsidP="003E7DFB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DF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лекарства и медицинскую технику для личного употребления</w:t>
      </w:r>
    </w:p>
    <w:p w:rsidR="003E7DFB" w:rsidRPr="003E7DFB" w:rsidRDefault="003E7DFB" w:rsidP="003E7DFB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DF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автомобильное топливо (в баке автомобиля)</w:t>
      </w:r>
    </w:p>
    <w:p w:rsidR="003E7DFB" w:rsidRPr="003E7DFB" w:rsidRDefault="003E7DFB" w:rsidP="003E7DFB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DFB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ввозу запрещены наркотики, яды, психотропные и взрывчатые вещества, золото в необработанном виде и в монетах, пестициды, оружие (кроме охотничьего оружия по заявкам Ассоциации Охотников Сербии) и амуниция. Специальное разрешение требуется при вывозе предметов культурной, исторической и художественной ценности. Запрещен ввоз и вывоз национальной валюты, превышающей сумму в 120 тыс. динар.</w:t>
      </w:r>
    </w:p>
    <w:p w:rsidR="003E7DFB" w:rsidRPr="003E7DFB" w:rsidRDefault="003E7DFB" w:rsidP="003E7DFB">
      <w:pPr>
        <w:spacing w:after="100" w:afterAutospacing="1" w:line="240" w:lineRule="auto"/>
        <w:ind w:left="-851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7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Часы работы магазинов, банков, музеев</w:t>
      </w:r>
    </w:p>
    <w:p w:rsidR="003E7DFB" w:rsidRPr="003E7DFB" w:rsidRDefault="003E7DFB" w:rsidP="003E7DFB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DF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работы магазинов: с 9.00 до 21.00. Обеденный перерыв варьируется от 12.00-13.00 либо от 16.00-17.00. Крупные супермаркеты часто работают с 7.00 до 21.00. Также есть магазины, работающие круглосуточно.</w:t>
      </w:r>
    </w:p>
    <w:p w:rsidR="003E7DFB" w:rsidRPr="003E7DFB" w:rsidRDefault="003E7DFB" w:rsidP="003E7DFB">
      <w:pPr>
        <w:spacing w:after="100" w:afterAutospacing="1" w:line="240" w:lineRule="auto"/>
        <w:ind w:left="-851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7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Полезные номера телефонов</w:t>
      </w:r>
    </w:p>
    <w:p w:rsidR="003E7DFB" w:rsidRPr="003E7DFB" w:rsidRDefault="003E7DFB" w:rsidP="003E7DFB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D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Справочное бюро — 998, туристическая информация — 987, полиция — 92, пожарная охрана — 93, скорая помощь — 94</w:t>
      </w:r>
    </w:p>
    <w:p w:rsidR="003E7DFB" w:rsidRPr="003E7DFB" w:rsidRDefault="003E7DFB" w:rsidP="003E7DFB">
      <w:pPr>
        <w:spacing w:after="100" w:afterAutospacing="1" w:line="240" w:lineRule="auto"/>
        <w:ind w:left="-851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7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Деньги, обмен валюты</w:t>
      </w:r>
    </w:p>
    <w:p w:rsidR="003E7DFB" w:rsidRPr="003E7DFB" w:rsidRDefault="003E7DFB" w:rsidP="003E7DFB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Обмен валюты можно произвести в отделениях банков, в обменных пунктах, а также в лицензированных </w:t>
      </w:r>
      <w:proofErr w:type="spellStart"/>
      <w:r w:rsidRPr="003E7D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обменниках</w:t>
      </w:r>
      <w:proofErr w:type="spellEnd"/>
      <w:r w:rsidRPr="003E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расположенных на вокзалах или в аэропортах. Курс валюты может сильно разниться, поэтому рекомендуется узнать до поездки о наиболее выгодных обменных пунктах. Обменные пункты Народного Банка открыты с понедельника по пятницу с 8.00 до 16.00 Кредитные карты мировых денежных </w:t>
      </w:r>
      <w:proofErr w:type="gramStart"/>
      <w:r w:rsidRPr="003E7DF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proofErr w:type="gramEnd"/>
      <w:r w:rsidRPr="003E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дорожные чеки принимаются лишь в крупных городах страны.</w:t>
      </w:r>
    </w:p>
    <w:p w:rsidR="003E7DFB" w:rsidRPr="003E7DFB" w:rsidRDefault="003E7DFB" w:rsidP="003E7DFB">
      <w:pPr>
        <w:spacing w:after="100" w:afterAutospacing="1" w:line="240" w:lineRule="auto"/>
        <w:ind w:left="-851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7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Почта и телефон</w:t>
      </w:r>
    </w:p>
    <w:p w:rsidR="003E7DFB" w:rsidRPr="003E7DFB" w:rsidRDefault="003E7DFB" w:rsidP="003E7DFB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Позвонить можно по телефону-автомату. К оплате принимаются телефонные карты. Некоторые аппараты работают на монетах. Для звонка в Россию следует набрать 00 (междугородняя связь) + 7 (код страны) + код города + номер вызываемого абонента. Для звонка из России следует набрать 8 + 10 + 381 + код города + номер вызываемого абонента. В городах очень </w:t>
      </w:r>
      <w:proofErr w:type="gramStart"/>
      <w:r w:rsidRPr="003E7D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распространены</w:t>
      </w:r>
      <w:proofErr w:type="gramEnd"/>
      <w:r w:rsidRPr="003E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интернет-кафе, открытые ежедневно.</w:t>
      </w:r>
    </w:p>
    <w:p w:rsidR="003E7DFB" w:rsidRPr="003E7DFB" w:rsidRDefault="003E7DFB" w:rsidP="003E7DFB">
      <w:pPr>
        <w:spacing w:after="100" w:afterAutospacing="1" w:line="240" w:lineRule="auto"/>
        <w:ind w:left="-851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7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Транспорт</w:t>
      </w:r>
    </w:p>
    <w:p w:rsidR="003E7DFB" w:rsidRPr="003E7DFB" w:rsidRDefault="003E7DFB" w:rsidP="003E7DFB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транспорт представлен автобусами и трамваями. Оплатить </w:t>
      </w:r>
      <w:proofErr w:type="gramStart"/>
      <w:r w:rsidRPr="003E7D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можно у водителя либо предварительно купив</w:t>
      </w:r>
      <w:proofErr w:type="gramEnd"/>
      <w:r w:rsidRPr="003E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киоске. При оплате билета у водителя суммы возрастает вдвое. Также можно поймать такси, однако стоимость поездки обычно неоправданно завышается.</w:t>
      </w:r>
    </w:p>
    <w:p w:rsidR="003E7DFB" w:rsidRPr="003E7DFB" w:rsidRDefault="003E7DFB" w:rsidP="003E7DFB">
      <w:pPr>
        <w:spacing w:after="100" w:afterAutospacing="1" w:line="240" w:lineRule="auto"/>
        <w:ind w:left="-851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7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Аренда автомобиля</w:t>
      </w:r>
    </w:p>
    <w:p w:rsidR="003E7DFB" w:rsidRPr="003E7DFB" w:rsidRDefault="003E7DFB" w:rsidP="003E7DFB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аренды автомобиля необходимо быть старше 21 года и иметь водительские права, водительский стаж которых составляет не менее двух лет. Оплата производится наличными в </w:t>
      </w:r>
      <w:r w:rsidRPr="003E7D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размере всей суммы аренды. Следует принять во внимание, что на автострадах скорость езды ограничена 120 км/ч., на дорогах первого класса – 100 км/ч., второго класса – 80 км/ч, в городской черте – 60 км/ч. За пользование автострадами взимается денежный сбор.</w:t>
      </w:r>
    </w:p>
    <w:p w:rsidR="003E7DFB" w:rsidRPr="003E7DFB" w:rsidRDefault="003E7DFB" w:rsidP="003E7DFB">
      <w:pPr>
        <w:spacing w:after="100" w:afterAutospacing="1" w:line="240" w:lineRule="auto"/>
        <w:ind w:left="-851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7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Чаевые</w:t>
      </w:r>
    </w:p>
    <w:p w:rsidR="003E7DFB" w:rsidRPr="003E7DFB" w:rsidRDefault="003E7DFB" w:rsidP="003E7DFB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DF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Чаевые составляют 5% от общей суммы заказа.</w:t>
      </w:r>
    </w:p>
    <w:p w:rsidR="003E7DFB" w:rsidRPr="003E7DFB" w:rsidRDefault="003E7DFB" w:rsidP="003E7DFB">
      <w:pPr>
        <w:spacing w:after="100" w:afterAutospacing="1" w:line="240" w:lineRule="auto"/>
        <w:ind w:left="-851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7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Электричество</w:t>
      </w:r>
    </w:p>
    <w:p w:rsidR="003E7DFB" w:rsidRPr="003E7DFB" w:rsidRDefault="003E7DFB" w:rsidP="003E7DFB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Напряжение в сети составляет 220V, частота тока — 50HZ. Розетки европейского типа. В период с ноября по апрель возможно отключение электричества. На этот случай </w:t>
      </w:r>
      <w:proofErr w:type="gramStart"/>
      <w:r w:rsidRPr="003E7D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гостиницы</w:t>
      </w:r>
      <w:proofErr w:type="gramEnd"/>
      <w:r w:rsidRPr="003E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рестораны имеют собственные электрогенераторы.</w:t>
      </w:r>
    </w:p>
    <w:p w:rsidR="003E7DFB" w:rsidRPr="003E7DFB" w:rsidRDefault="003E7DFB" w:rsidP="003E7DFB">
      <w:pPr>
        <w:spacing w:after="100" w:afterAutospacing="1" w:line="240" w:lineRule="auto"/>
        <w:ind w:left="-851" w:right="-143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7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Посольство</w:t>
      </w:r>
    </w:p>
    <w:p w:rsidR="003E7DFB" w:rsidRPr="003E7DFB" w:rsidRDefault="003E7DFB" w:rsidP="003E7DFB">
      <w:pPr>
        <w:spacing w:after="15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Посольство в Москве:</w:t>
      </w:r>
      <w:r w:rsidRPr="003E7DF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Россия, Москва, Мосфильмовская улица, 46 </w:t>
      </w:r>
      <w:r w:rsidRPr="003E7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+7(495)147-41-06, 147-90-08, факс +7(495)147-41-04, 937-96-15 </w:t>
      </w:r>
      <w:r w:rsidRPr="003E7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E-</w:t>
      </w:r>
      <w:proofErr w:type="spellStart"/>
      <w:r w:rsidRPr="003E7DFB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3E7DF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6" w:history="1">
        <w:r w:rsidRPr="003E7DFB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ambasada@co.ru</w:t>
        </w:r>
      </w:hyperlink>
    </w:p>
    <w:p w:rsidR="003E7DFB" w:rsidRPr="003E7DFB" w:rsidRDefault="003E7DFB" w:rsidP="003E7DFB">
      <w:pPr>
        <w:pStyle w:val="2"/>
        <w:shd w:val="clear" w:color="auto" w:fill="FFFFFF"/>
        <w:spacing w:before="0" w:beforeAutospacing="0"/>
        <w:ind w:left="-851" w:right="-143"/>
        <w:rPr>
          <w:color w:val="000000"/>
          <w:sz w:val="24"/>
          <w:szCs w:val="24"/>
        </w:rPr>
      </w:pPr>
      <w:r w:rsidRPr="003E7DFB">
        <w:rPr>
          <w:color w:val="000000"/>
          <w:sz w:val="24"/>
          <w:szCs w:val="24"/>
        </w:rPr>
        <w:t>Посольства и консульства</w:t>
      </w:r>
    </w:p>
    <w:p w:rsidR="003E7DFB" w:rsidRPr="003E7DFB" w:rsidRDefault="003E7DFB" w:rsidP="003E7DFB">
      <w:pPr>
        <w:pStyle w:val="a3"/>
        <w:shd w:val="clear" w:color="auto" w:fill="FFFFFF"/>
        <w:spacing w:before="0" w:beforeAutospacing="0" w:after="150" w:afterAutospacing="0"/>
        <w:ind w:left="-851" w:right="-143"/>
        <w:rPr>
          <w:color w:val="000000"/>
        </w:rPr>
      </w:pPr>
      <w:hyperlink r:id="rId7" w:tgtFrame="_blank" w:history="1">
        <w:r w:rsidRPr="003E7DFB">
          <w:rPr>
            <w:rStyle w:val="a5"/>
            <w:b/>
            <w:bCs/>
            <w:color w:val="3C94CC"/>
            <w:u w:val="none"/>
          </w:rPr>
          <w:t>Посольство в Белграде:</w:t>
        </w:r>
      </w:hyperlink>
      <w:r w:rsidRPr="003E7DFB">
        <w:rPr>
          <w:color w:val="000000"/>
        </w:rPr>
        <w:t> </w:t>
      </w:r>
      <w:r w:rsidRPr="003E7DFB">
        <w:rPr>
          <w:color w:val="000000"/>
        </w:rPr>
        <w:br/>
        <w:t xml:space="preserve">11000, </w:t>
      </w:r>
      <w:proofErr w:type="spellStart"/>
      <w:r w:rsidRPr="003E7DFB">
        <w:rPr>
          <w:color w:val="000000"/>
        </w:rPr>
        <w:t>Beograd</w:t>
      </w:r>
      <w:proofErr w:type="spellEnd"/>
      <w:r w:rsidRPr="003E7DFB">
        <w:rPr>
          <w:color w:val="000000"/>
        </w:rPr>
        <w:t xml:space="preserve">, </w:t>
      </w:r>
      <w:proofErr w:type="spellStart"/>
      <w:r w:rsidRPr="003E7DFB">
        <w:rPr>
          <w:color w:val="000000"/>
        </w:rPr>
        <w:t>ul</w:t>
      </w:r>
      <w:proofErr w:type="spellEnd"/>
      <w:r w:rsidRPr="003E7DFB">
        <w:rPr>
          <w:color w:val="000000"/>
        </w:rPr>
        <w:t xml:space="preserve">. </w:t>
      </w:r>
      <w:proofErr w:type="spellStart"/>
      <w:r w:rsidRPr="003E7DFB">
        <w:rPr>
          <w:color w:val="000000"/>
        </w:rPr>
        <w:t>Deligradska</w:t>
      </w:r>
      <w:proofErr w:type="spellEnd"/>
      <w:r w:rsidRPr="003E7DFB">
        <w:rPr>
          <w:color w:val="000000"/>
        </w:rPr>
        <w:t>, 32</w:t>
      </w:r>
    </w:p>
    <w:p w:rsidR="003E7DFB" w:rsidRPr="003E7DFB" w:rsidRDefault="003E7DFB" w:rsidP="003E7DFB">
      <w:pPr>
        <w:pStyle w:val="a3"/>
        <w:shd w:val="clear" w:color="auto" w:fill="FFFFFF"/>
        <w:spacing w:before="0" w:beforeAutospacing="0" w:after="150" w:afterAutospacing="0"/>
        <w:ind w:left="-851" w:right="-143"/>
        <w:rPr>
          <w:color w:val="000000"/>
        </w:rPr>
      </w:pPr>
      <w:r w:rsidRPr="003E7DFB">
        <w:rPr>
          <w:color w:val="000000"/>
        </w:rPr>
        <w:t>Телефон: (8-10-38-111) 361-13-23, 361-10-90 </w:t>
      </w:r>
      <w:r w:rsidRPr="003E7DFB">
        <w:rPr>
          <w:color w:val="000000"/>
        </w:rPr>
        <w:br/>
        <w:t>Факс: (8-10-38-111) 361-19-00</w:t>
      </w:r>
      <w:r w:rsidRPr="003E7DFB">
        <w:rPr>
          <w:color w:val="000000"/>
        </w:rPr>
        <w:br/>
        <w:t>E-</w:t>
      </w:r>
      <w:proofErr w:type="spellStart"/>
      <w:r w:rsidRPr="003E7DFB">
        <w:rPr>
          <w:color w:val="000000"/>
        </w:rPr>
        <w:t>mail</w:t>
      </w:r>
      <w:proofErr w:type="spellEnd"/>
      <w:r w:rsidRPr="003E7DFB">
        <w:rPr>
          <w:color w:val="000000"/>
        </w:rPr>
        <w:t>: </w:t>
      </w:r>
      <w:hyperlink r:id="rId8" w:history="1">
        <w:r w:rsidRPr="003E7DFB">
          <w:rPr>
            <w:rStyle w:val="a5"/>
            <w:color w:val="3C94CC"/>
            <w:u w:val="none"/>
          </w:rPr>
          <w:t>info@ambarusk.rs</w:t>
        </w:r>
      </w:hyperlink>
      <w:r w:rsidRPr="003E7DFB">
        <w:rPr>
          <w:color w:val="000000"/>
        </w:rPr>
        <w:t> </w:t>
      </w:r>
    </w:p>
    <w:p w:rsidR="003E7DFB" w:rsidRPr="003E7DFB" w:rsidRDefault="003E7DFB" w:rsidP="003E7DFB">
      <w:pPr>
        <w:pStyle w:val="a3"/>
        <w:shd w:val="clear" w:color="auto" w:fill="FFFFFF"/>
        <w:spacing w:before="0" w:beforeAutospacing="0" w:after="150" w:afterAutospacing="0"/>
        <w:ind w:left="-851" w:right="-143"/>
        <w:rPr>
          <w:color w:val="000000"/>
        </w:rPr>
      </w:pPr>
      <w:r w:rsidRPr="003E7DFB">
        <w:rPr>
          <w:rStyle w:val="a4"/>
          <w:color w:val="000000"/>
        </w:rPr>
        <w:t>Консульский отдел:</w:t>
      </w:r>
    </w:p>
    <w:p w:rsidR="003E7DFB" w:rsidRPr="003E7DFB" w:rsidRDefault="003E7DFB" w:rsidP="003E7DFB">
      <w:pPr>
        <w:pStyle w:val="a3"/>
        <w:shd w:val="clear" w:color="auto" w:fill="FFFFFF"/>
        <w:spacing w:before="0" w:beforeAutospacing="0" w:after="150" w:afterAutospacing="0"/>
        <w:ind w:left="-851" w:right="-143"/>
        <w:rPr>
          <w:color w:val="000000"/>
        </w:rPr>
      </w:pPr>
      <w:r w:rsidRPr="003E7DFB">
        <w:rPr>
          <w:color w:val="000000"/>
        </w:rPr>
        <w:t xml:space="preserve">Адрес для посетителей: 11000, </w:t>
      </w:r>
      <w:proofErr w:type="spellStart"/>
      <w:r w:rsidRPr="003E7DFB">
        <w:rPr>
          <w:color w:val="000000"/>
        </w:rPr>
        <w:t>Beograd</w:t>
      </w:r>
      <w:proofErr w:type="spellEnd"/>
      <w:r w:rsidRPr="003E7DFB">
        <w:rPr>
          <w:color w:val="000000"/>
        </w:rPr>
        <w:t xml:space="preserve">, </w:t>
      </w:r>
      <w:proofErr w:type="spellStart"/>
      <w:r w:rsidRPr="003E7DFB">
        <w:rPr>
          <w:color w:val="000000"/>
        </w:rPr>
        <w:t>ul</w:t>
      </w:r>
      <w:proofErr w:type="spellEnd"/>
      <w:r w:rsidRPr="003E7DFB">
        <w:rPr>
          <w:color w:val="000000"/>
        </w:rPr>
        <w:t xml:space="preserve">. </w:t>
      </w:r>
      <w:proofErr w:type="spellStart"/>
      <w:r w:rsidRPr="003E7DFB">
        <w:rPr>
          <w:color w:val="000000"/>
        </w:rPr>
        <w:t>Deligradska</w:t>
      </w:r>
      <w:proofErr w:type="spellEnd"/>
      <w:r w:rsidRPr="003E7DFB">
        <w:rPr>
          <w:color w:val="000000"/>
        </w:rPr>
        <w:t>, 32</w:t>
      </w:r>
      <w:r w:rsidRPr="003E7DFB">
        <w:rPr>
          <w:color w:val="000000"/>
        </w:rPr>
        <w:br/>
        <w:t>Часы приема: Понедельник, среда, пятница - с 09.00 до 12.00</w:t>
      </w:r>
    </w:p>
    <w:p w:rsidR="003E7DFB" w:rsidRPr="003E7DFB" w:rsidRDefault="003E7DFB" w:rsidP="003E7DFB">
      <w:pPr>
        <w:pStyle w:val="a3"/>
        <w:shd w:val="clear" w:color="auto" w:fill="FFFFFF"/>
        <w:spacing w:before="0" w:beforeAutospacing="0" w:after="150" w:afterAutospacing="0"/>
        <w:ind w:left="-851" w:right="-143"/>
        <w:rPr>
          <w:color w:val="000000"/>
        </w:rPr>
      </w:pPr>
      <w:r w:rsidRPr="003E7DFB">
        <w:rPr>
          <w:color w:val="000000"/>
        </w:rPr>
        <w:t>Телефон: (8-10-38-111) 361-39-64, 361-31-80</w:t>
      </w:r>
      <w:r w:rsidRPr="003E7DFB">
        <w:rPr>
          <w:color w:val="000000"/>
        </w:rPr>
        <w:br/>
        <w:t>+381-64-646-00-08 (для экстренных звонков в чрезвычайных ситуациях) </w:t>
      </w:r>
      <w:r w:rsidRPr="003E7DFB">
        <w:rPr>
          <w:color w:val="000000"/>
        </w:rPr>
        <w:br/>
        <w:t>Факс: (8-10-38-111) 362-89-62</w:t>
      </w:r>
      <w:r w:rsidRPr="003E7DFB">
        <w:rPr>
          <w:color w:val="000000"/>
        </w:rPr>
        <w:br/>
      </w:r>
      <w:proofErr w:type="spellStart"/>
      <w:r w:rsidRPr="003E7DFB">
        <w:rPr>
          <w:color w:val="000000"/>
        </w:rPr>
        <w:t>E-mail:</w:t>
      </w:r>
      <w:hyperlink r:id="rId9" w:history="1">
        <w:r w:rsidRPr="003E7DFB">
          <w:rPr>
            <w:rStyle w:val="a5"/>
            <w:color w:val="3C94CC"/>
            <w:u w:val="none"/>
          </w:rPr>
          <w:t>consrus@ambarusk.rs</w:t>
        </w:r>
        <w:proofErr w:type="spellEnd"/>
      </w:hyperlink>
    </w:p>
    <w:p w:rsidR="006055B8" w:rsidRDefault="006055B8" w:rsidP="003E7DFB">
      <w:bookmarkStart w:id="0" w:name="_GoBack"/>
      <w:bookmarkEnd w:id="0"/>
    </w:p>
    <w:sectPr w:rsidR="006055B8" w:rsidSect="003E7D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70182"/>
    <w:multiLevelType w:val="multilevel"/>
    <w:tmpl w:val="2A90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FB"/>
    <w:rsid w:val="003E7DFB"/>
    <w:rsid w:val="0060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7D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7D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E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DFB"/>
    <w:rPr>
      <w:b/>
      <w:bCs/>
    </w:rPr>
  </w:style>
  <w:style w:type="character" w:styleId="a5">
    <w:name w:val="Hyperlink"/>
    <w:basedOn w:val="a0"/>
    <w:uiPriority w:val="99"/>
    <w:semiHidden/>
    <w:unhideWhenUsed/>
    <w:rsid w:val="003E7D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7D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7D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E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DFB"/>
    <w:rPr>
      <w:b/>
      <w:bCs/>
    </w:rPr>
  </w:style>
  <w:style w:type="character" w:styleId="a5">
    <w:name w:val="Hyperlink"/>
    <w:basedOn w:val="a0"/>
    <w:uiPriority w:val="99"/>
    <w:semiHidden/>
    <w:unhideWhenUsed/>
    <w:rsid w:val="003E7D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mbarusk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mbasadarusije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basada@c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srus@ambarusk.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</cp:revision>
  <dcterms:created xsi:type="dcterms:W3CDTF">2019-08-15T13:32:00Z</dcterms:created>
  <dcterms:modified xsi:type="dcterms:W3CDTF">2019-08-15T13:33:00Z</dcterms:modified>
</cp:coreProperties>
</file>